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03AF" w14:textId="77777777" w:rsidR="005E6245" w:rsidRPr="005B1D82" w:rsidRDefault="00152CF8" w:rsidP="00152CF8">
      <w:pPr>
        <w:pStyle w:val="pdiatrieschweizBriefText11pt"/>
        <w:contextualSpacing/>
        <w:rPr>
          <w:sz w:val="21"/>
          <w:szCs w:val="21"/>
          <w:lang w:val="fr-CH"/>
        </w:rPr>
      </w:pPr>
      <w:r w:rsidRPr="005B1D82">
        <w:rPr>
          <w:sz w:val="21"/>
          <w:szCs w:val="21"/>
          <w:lang w:val="fr-CH"/>
        </w:rPr>
        <w:tab/>
      </w:r>
    </w:p>
    <w:p w14:paraId="124BC387" w14:textId="20DE25FD" w:rsidR="00152CF8" w:rsidRPr="005B1D82" w:rsidRDefault="005E6245" w:rsidP="00152CF8">
      <w:pPr>
        <w:pStyle w:val="pdiatrieschweizBriefText11pt"/>
        <w:contextualSpacing/>
        <w:rPr>
          <w:sz w:val="21"/>
          <w:szCs w:val="21"/>
          <w:lang w:val="fr-CH"/>
        </w:rPr>
      </w:pPr>
      <w:r w:rsidRPr="005B1D82">
        <w:rPr>
          <w:sz w:val="21"/>
          <w:szCs w:val="21"/>
          <w:lang w:val="fr-CH"/>
        </w:rPr>
        <w:tab/>
      </w:r>
      <w:r w:rsidR="0093621B" w:rsidRPr="005B1D82">
        <w:rPr>
          <w:sz w:val="21"/>
          <w:szCs w:val="21"/>
          <w:highlight w:val="yellow"/>
          <w:lang w:val="fr-CH"/>
        </w:rPr>
        <w:t>Ligne d'adresse</w:t>
      </w:r>
    </w:p>
    <w:p w14:paraId="092D6EB1" w14:textId="403F4DC4" w:rsidR="00152CF8" w:rsidRPr="005B1D82" w:rsidRDefault="00152CF8" w:rsidP="00417BD1">
      <w:pPr>
        <w:pStyle w:val="pdiatrieschweizBriefText11pt"/>
        <w:contextualSpacing/>
        <w:rPr>
          <w:sz w:val="21"/>
          <w:szCs w:val="21"/>
          <w:lang w:val="fr-CH"/>
        </w:rPr>
      </w:pPr>
      <w:r w:rsidRPr="005B1D82">
        <w:rPr>
          <w:sz w:val="21"/>
          <w:szCs w:val="21"/>
          <w:lang w:val="fr-CH"/>
        </w:rPr>
        <w:tab/>
      </w:r>
      <w:r w:rsidR="0093621B" w:rsidRPr="005B1D82">
        <w:rPr>
          <w:sz w:val="21"/>
          <w:szCs w:val="21"/>
          <w:highlight w:val="yellow"/>
          <w:lang w:val="fr-CH"/>
        </w:rPr>
        <w:t>Ligne d'adresse</w:t>
      </w:r>
    </w:p>
    <w:p w14:paraId="6911AC2C" w14:textId="5C3CDAA0" w:rsidR="00417BD1" w:rsidRPr="005B1D82" w:rsidRDefault="00417BD1" w:rsidP="00417BD1">
      <w:pPr>
        <w:pStyle w:val="pdiatrieschweizBriefText11pt"/>
        <w:contextualSpacing/>
        <w:rPr>
          <w:sz w:val="21"/>
          <w:szCs w:val="21"/>
          <w:lang w:val="fr-CH"/>
        </w:rPr>
      </w:pPr>
      <w:r w:rsidRPr="005B1D82">
        <w:rPr>
          <w:sz w:val="21"/>
          <w:szCs w:val="21"/>
          <w:lang w:val="fr-CH"/>
        </w:rPr>
        <w:tab/>
      </w:r>
      <w:r w:rsidR="0093621B" w:rsidRPr="005B1D82">
        <w:rPr>
          <w:sz w:val="21"/>
          <w:szCs w:val="21"/>
          <w:highlight w:val="yellow"/>
          <w:lang w:val="fr-CH"/>
        </w:rPr>
        <w:t>Ligne d'adresse</w:t>
      </w:r>
    </w:p>
    <w:p w14:paraId="047573C1" w14:textId="71C256AE" w:rsidR="00417BD1" w:rsidRPr="005B1D82" w:rsidRDefault="00417BD1" w:rsidP="00417BD1">
      <w:pPr>
        <w:pStyle w:val="pdiatrieschweizBriefText11pt"/>
        <w:contextualSpacing/>
        <w:rPr>
          <w:sz w:val="21"/>
          <w:szCs w:val="21"/>
          <w:lang w:val="fr-CH"/>
        </w:rPr>
      </w:pPr>
      <w:r w:rsidRPr="005B1D82">
        <w:rPr>
          <w:sz w:val="21"/>
          <w:szCs w:val="21"/>
          <w:lang w:val="fr-CH"/>
        </w:rPr>
        <w:tab/>
      </w:r>
      <w:r w:rsidR="0093621B" w:rsidRPr="005B1D82">
        <w:rPr>
          <w:sz w:val="21"/>
          <w:szCs w:val="21"/>
          <w:highlight w:val="yellow"/>
          <w:lang w:val="fr-CH"/>
        </w:rPr>
        <w:t>Ligne d'adresse</w:t>
      </w:r>
    </w:p>
    <w:p w14:paraId="290ECB22" w14:textId="3676EC65" w:rsidR="00417BD1" w:rsidRPr="005B1D82" w:rsidRDefault="00417BD1" w:rsidP="00417BD1">
      <w:pPr>
        <w:pStyle w:val="pdiatrieschweizBriefText11pt"/>
        <w:contextualSpacing/>
        <w:rPr>
          <w:sz w:val="21"/>
          <w:szCs w:val="21"/>
          <w:lang w:val="fr-CH"/>
        </w:rPr>
      </w:pPr>
      <w:r w:rsidRPr="005B1D82">
        <w:rPr>
          <w:sz w:val="21"/>
          <w:szCs w:val="21"/>
          <w:lang w:val="fr-CH"/>
        </w:rPr>
        <w:tab/>
      </w:r>
      <w:r w:rsidR="0093621B" w:rsidRPr="005B1D82">
        <w:rPr>
          <w:sz w:val="21"/>
          <w:szCs w:val="21"/>
          <w:highlight w:val="yellow"/>
          <w:lang w:val="fr-CH"/>
        </w:rPr>
        <w:t>Ligne d'adresse</w:t>
      </w:r>
    </w:p>
    <w:p w14:paraId="36D683EC" w14:textId="1C836C7A" w:rsidR="00417BD1" w:rsidRPr="005B1D82" w:rsidRDefault="00417BD1" w:rsidP="00417BD1">
      <w:pPr>
        <w:pStyle w:val="pdiatrieschweizBriefText11pt"/>
        <w:contextualSpacing/>
        <w:rPr>
          <w:sz w:val="21"/>
          <w:szCs w:val="21"/>
          <w:lang w:val="fr-CH"/>
        </w:rPr>
      </w:pPr>
    </w:p>
    <w:p w14:paraId="2EFC22E4" w14:textId="77777777" w:rsidR="00152CF8" w:rsidRPr="005B1D82" w:rsidRDefault="00152CF8" w:rsidP="00152CF8">
      <w:pPr>
        <w:pStyle w:val="pdiatrieschweizBriefText11pt"/>
        <w:contextualSpacing/>
        <w:rPr>
          <w:sz w:val="21"/>
          <w:szCs w:val="21"/>
          <w:lang w:val="fr-CH"/>
        </w:rPr>
      </w:pPr>
    </w:p>
    <w:p w14:paraId="5A45D5ED" w14:textId="313EBA29" w:rsidR="00152CF8" w:rsidRPr="005B1D82" w:rsidRDefault="0093621B" w:rsidP="00152CF8">
      <w:pPr>
        <w:pStyle w:val="pdiatrieschweizBriefText11pt"/>
        <w:contextualSpacing/>
        <w:rPr>
          <w:sz w:val="21"/>
          <w:szCs w:val="21"/>
          <w:lang w:val="fr-CH"/>
        </w:rPr>
      </w:pPr>
      <w:r w:rsidRPr="005B1D82">
        <w:rPr>
          <w:sz w:val="21"/>
          <w:szCs w:val="21"/>
          <w:highlight w:val="yellow"/>
          <w:lang w:val="fr-CH"/>
        </w:rPr>
        <w:t>Lieu, date</w:t>
      </w:r>
    </w:p>
    <w:p w14:paraId="7BF48723" w14:textId="77777777" w:rsidR="00181B0B" w:rsidRPr="005B1D82" w:rsidRDefault="00181B0B" w:rsidP="00152CF8">
      <w:pPr>
        <w:pStyle w:val="pdiatrieschweizBriefText11pt"/>
        <w:contextualSpacing/>
        <w:rPr>
          <w:sz w:val="21"/>
          <w:szCs w:val="21"/>
          <w:lang w:val="fr-CH"/>
        </w:rPr>
      </w:pPr>
    </w:p>
    <w:p w14:paraId="65077099" w14:textId="77777777" w:rsidR="004A5AA3" w:rsidRPr="005B1D82" w:rsidRDefault="004A5AA3" w:rsidP="00152CF8">
      <w:pPr>
        <w:pStyle w:val="pdiatrieschweizBriefText11pt"/>
        <w:contextualSpacing/>
        <w:rPr>
          <w:sz w:val="21"/>
          <w:szCs w:val="21"/>
          <w:lang w:val="fr-CH"/>
        </w:rPr>
      </w:pPr>
    </w:p>
    <w:p w14:paraId="29372EB9" w14:textId="205E6D61" w:rsidR="00691F15" w:rsidRPr="005B1D82" w:rsidRDefault="00A82646" w:rsidP="00691F15">
      <w:pPr>
        <w:contextualSpacing/>
        <w:rPr>
          <w:rFonts w:ascii="Euclid Circular B Bold" w:hAnsi="Euclid Circular B Bold"/>
          <w:sz w:val="23"/>
          <w:szCs w:val="23"/>
          <w:lang w:val="fr-CH"/>
        </w:rPr>
      </w:pPr>
      <w:r w:rsidRPr="005B1D82">
        <w:rPr>
          <w:rFonts w:ascii="Euclid Circular B Bold" w:hAnsi="Euclid Circular B Bold"/>
          <w:sz w:val="23"/>
          <w:szCs w:val="23"/>
          <w:lang w:val="fr-CH"/>
        </w:rPr>
        <w:t xml:space="preserve">Demande de prise en charge des frais </w:t>
      </w:r>
      <w:r w:rsidRPr="005B1D82">
        <w:rPr>
          <w:rFonts w:ascii="Euclid Circular B Bold" w:hAnsi="Euclid Circular B Bold"/>
          <w:sz w:val="23"/>
          <w:szCs w:val="23"/>
          <w:lang w:val="fr-CH"/>
        </w:rPr>
        <w:br/>
      </w:r>
      <w:r w:rsidRPr="005B1D82">
        <w:rPr>
          <w:rFonts w:ascii="Euclid Circular B Bold" w:hAnsi="Euclid Circular B Bold"/>
          <w:sz w:val="23"/>
          <w:szCs w:val="23"/>
          <w:lang w:val="fr-CH"/>
        </w:rPr>
        <w:t>pour le traitement par Wegovy® (semaglutide)</w:t>
      </w:r>
    </w:p>
    <w:p w14:paraId="0B91A413" w14:textId="77777777" w:rsidR="00EC25D1" w:rsidRPr="005B1D82" w:rsidRDefault="00EC25D1" w:rsidP="00691F15">
      <w:pPr>
        <w:contextualSpacing/>
        <w:rPr>
          <w:rFonts w:ascii="Euclid Circular B Bold" w:hAnsi="Euclid Circular B Bold"/>
          <w:sz w:val="23"/>
          <w:szCs w:val="23"/>
          <w:lang w:val="fr-CH"/>
        </w:rPr>
      </w:pPr>
    </w:p>
    <w:p w14:paraId="3519A4DF" w14:textId="4A21D955" w:rsidR="00EC25D1" w:rsidRPr="005B1D82" w:rsidRDefault="005B797C" w:rsidP="00691F15">
      <w:pPr>
        <w:contextualSpacing/>
        <w:rPr>
          <w:rFonts w:ascii="Euclid Circular B" w:hAnsi="Euclid Circular B"/>
          <w:sz w:val="21"/>
          <w:szCs w:val="21"/>
          <w:lang w:val="fr-CH"/>
        </w:rPr>
      </w:pPr>
      <w:r w:rsidRPr="005B1D82">
        <w:rPr>
          <w:rFonts w:ascii="Euclid Circular B" w:hAnsi="Euclid Circular B"/>
          <w:sz w:val="21"/>
          <w:szCs w:val="21"/>
          <w:lang w:val="fr-CH"/>
        </w:rPr>
        <w:t>Mesdames, Messieurs</w:t>
      </w:r>
      <w:r w:rsidRPr="005B1D82">
        <w:rPr>
          <w:rFonts w:ascii="Euclid Circular B" w:hAnsi="Euclid Circular B"/>
          <w:sz w:val="21"/>
          <w:szCs w:val="21"/>
          <w:lang w:val="fr-CH"/>
        </w:rPr>
        <w:t>,</w:t>
      </w:r>
    </w:p>
    <w:p w14:paraId="56ABB898" w14:textId="77777777" w:rsidR="005B797C" w:rsidRPr="005B1D82" w:rsidRDefault="005B797C" w:rsidP="00691F15">
      <w:pPr>
        <w:contextualSpacing/>
        <w:rPr>
          <w:rFonts w:ascii="Euclid Circular B" w:hAnsi="Euclid Circular B"/>
          <w:sz w:val="21"/>
          <w:szCs w:val="21"/>
          <w:lang w:val="fr-CH"/>
        </w:rPr>
      </w:pPr>
    </w:p>
    <w:p w14:paraId="500B65C0" w14:textId="296BBB3D" w:rsidR="00EC25D1" w:rsidRPr="005B1D82" w:rsidRDefault="003D3587" w:rsidP="00691F15">
      <w:pPr>
        <w:contextualSpacing/>
        <w:rPr>
          <w:rFonts w:ascii="Euclid Circular B" w:hAnsi="Euclid Circular B"/>
          <w:sz w:val="21"/>
          <w:szCs w:val="21"/>
          <w:lang w:val="fr-CH"/>
        </w:rPr>
      </w:pPr>
      <w:r w:rsidRPr="005B1D82">
        <w:rPr>
          <w:rFonts w:ascii="Euclid Circular B" w:hAnsi="Euclid Circular B"/>
          <w:sz w:val="21"/>
          <w:szCs w:val="21"/>
          <w:lang w:val="fr-CH"/>
        </w:rPr>
        <w:t xml:space="preserve">Par la présente, je demande la prise en charge des frais liés au traitement par le médicament Wegovy® (semaglutide) pour </w:t>
      </w:r>
      <w:r w:rsidR="00035C90">
        <w:rPr>
          <w:rFonts w:ascii="Euclid Circular B" w:hAnsi="Euclid Circular B"/>
          <w:sz w:val="21"/>
          <w:szCs w:val="21"/>
          <w:highlight w:val="yellow"/>
          <w:lang w:val="fr-CH"/>
        </w:rPr>
        <w:t>Nom, Prénom</w:t>
      </w:r>
      <w:r w:rsidRPr="005B1D82">
        <w:rPr>
          <w:rFonts w:ascii="Euclid Circular B" w:hAnsi="Euclid Circular B"/>
          <w:sz w:val="21"/>
          <w:szCs w:val="21"/>
          <w:highlight w:val="yellow"/>
          <w:lang w:val="fr-CH"/>
        </w:rPr>
        <w:t>, date de naissance</w:t>
      </w:r>
      <w:r w:rsidRPr="005B1D82">
        <w:rPr>
          <w:rFonts w:ascii="Euclid Circular B" w:hAnsi="Euclid Circular B"/>
          <w:sz w:val="21"/>
          <w:szCs w:val="21"/>
          <w:lang w:val="fr-CH"/>
        </w:rPr>
        <w:t>. Le traitement est médicalement nécessaire et conforme aux indications actuelles du compendium :</w:t>
      </w:r>
    </w:p>
    <w:p w14:paraId="52F1F3EB" w14:textId="77777777" w:rsidR="003D3587" w:rsidRPr="005B1D82" w:rsidRDefault="003D3587" w:rsidP="00691F15">
      <w:pPr>
        <w:contextualSpacing/>
        <w:rPr>
          <w:rFonts w:ascii="Euclid Circular B" w:hAnsi="Euclid Circular B"/>
          <w:sz w:val="18"/>
          <w:szCs w:val="18"/>
          <w:lang w:val="fr-CH"/>
        </w:rPr>
      </w:pPr>
    </w:p>
    <w:p w14:paraId="47C95B36" w14:textId="32C81C65" w:rsidR="00EC25D1" w:rsidRPr="005B1D82" w:rsidRDefault="005B1D82" w:rsidP="00A94B64">
      <w:pPr>
        <w:numPr>
          <w:ilvl w:val="0"/>
          <w:numId w:val="1"/>
        </w:numPr>
        <w:contextualSpacing/>
        <w:rPr>
          <w:rFonts w:ascii="Euclid Circular B" w:hAnsi="Euclid Circular B"/>
          <w:sz w:val="21"/>
          <w:szCs w:val="21"/>
          <w:lang w:val="fr-CH"/>
        </w:rPr>
      </w:pPr>
      <w:r w:rsidRPr="005B1D82">
        <w:rPr>
          <w:rFonts w:ascii="Euclid Circular B" w:hAnsi="Euclid Circular B"/>
          <w:b/>
          <w:bCs/>
          <w:sz w:val="21"/>
          <w:szCs w:val="21"/>
          <w:lang w:val="fr-CH"/>
        </w:rPr>
        <w:t xml:space="preserve">Âge </w:t>
      </w:r>
      <w:r w:rsidR="00691F15" w:rsidRPr="005B1D82">
        <w:rPr>
          <w:rFonts w:ascii="Euclid Circular B" w:hAnsi="Euclid Circular B"/>
          <w:b/>
          <w:bCs/>
          <w:sz w:val="21"/>
          <w:szCs w:val="21"/>
          <w:lang w:val="fr-CH"/>
        </w:rPr>
        <w:t xml:space="preserve">: </w:t>
      </w:r>
      <w:r w:rsidR="00A307B4" w:rsidRPr="005B1D82">
        <w:rPr>
          <w:rFonts w:ascii="Euclid Circular B" w:hAnsi="Euclid Circular B"/>
          <w:b/>
          <w:bCs/>
          <w:sz w:val="21"/>
          <w:szCs w:val="21"/>
          <w:highlight w:val="yellow"/>
          <w:lang w:val="fr-CH"/>
        </w:rPr>
        <w:t>X</w:t>
      </w:r>
    </w:p>
    <w:p w14:paraId="79B00430" w14:textId="648FEAAE" w:rsidR="00EC25D1" w:rsidRPr="005B1D82" w:rsidRDefault="005B1D82" w:rsidP="00EC25D1">
      <w:pPr>
        <w:numPr>
          <w:ilvl w:val="0"/>
          <w:numId w:val="1"/>
        </w:numPr>
        <w:contextualSpacing/>
        <w:rPr>
          <w:rFonts w:ascii="Euclid Circular B" w:hAnsi="Euclid Circular B"/>
          <w:sz w:val="21"/>
          <w:szCs w:val="21"/>
          <w:lang w:val="fr-CH"/>
        </w:rPr>
      </w:pPr>
      <w:r w:rsidRPr="005B1D82">
        <w:rPr>
          <w:rFonts w:ascii="Euclid Circular B" w:hAnsi="Euclid Circular B"/>
          <w:b/>
          <w:bCs/>
          <w:sz w:val="21"/>
          <w:szCs w:val="21"/>
          <w:lang w:val="fr-CH"/>
        </w:rPr>
        <w:t>IMC initial</w:t>
      </w:r>
      <w:r w:rsidRPr="005B1D82">
        <w:rPr>
          <w:rFonts w:ascii="Euclid Circular B" w:hAnsi="Euclid Circular B"/>
          <w:b/>
          <w:bCs/>
          <w:sz w:val="21"/>
          <w:szCs w:val="21"/>
          <w:lang w:val="fr-CH"/>
        </w:rPr>
        <w:t xml:space="preserve"> </w:t>
      </w:r>
      <w:r w:rsidR="00691F15" w:rsidRPr="005B1D82">
        <w:rPr>
          <w:rFonts w:ascii="Euclid Circular B" w:hAnsi="Euclid Circular B"/>
          <w:b/>
          <w:bCs/>
          <w:sz w:val="21"/>
          <w:szCs w:val="21"/>
          <w:lang w:val="fr-CH"/>
        </w:rPr>
        <w:t xml:space="preserve">: </w:t>
      </w:r>
      <w:r w:rsidR="00A307B4" w:rsidRPr="005B1D82">
        <w:rPr>
          <w:rFonts w:ascii="Euclid Circular B" w:hAnsi="Euclid Circular B"/>
          <w:b/>
          <w:bCs/>
          <w:sz w:val="21"/>
          <w:szCs w:val="21"/>
          <w:highlight w:val="yellow"/>
          <w:lang w:val="fr-CH"/>
        </w:rPr>
        <w:t>X</w:t>
      </w:r>
    </w:p>
    <w:p w14:paraId="50A86E56" w14:textId="7843AAB1" w:rsidR="0033307C" w:rsidRPr="0033307C" w:rsidRDefault="005B1D82" w:rsidP="0033307C">
      <w:pPr>
        <w:numPr>
          <w:ilvl w:val="0"/>
          <w:numId w:val="1"/>
        </w:numPr>
        <w:contextualSpacing/>
        <w:rPr>
          <w:rFonts w:ascii="Euclid Circular B" w:hAnsi="Euclid Circular B"/>
          <w:sz w:val="21"/>
          <w:szCs w:val="21"/>
          <w:lang w:val="fr-CH"/>
        </w:rPr>
      </w:pPr>
      <w:r w:rsidRPr="005B1D82">
        <w:rPr>
          <w:rFonts w:ascii="Euclid Circular B" w:hAnsi="Euclid Circular B"/>
          <w:b/>
          <w:bCs/>
          <w:sz w:val="21"/>
          <w:szCs w:val="21"/>
          <w:lang w:val="fr-CH"/>
        </w:rPr>
        <w:t>Mesures d'accompagnement</w:t>
      </w:r>
      <w:r w:rsidRPr="005B1D82">
        <w:rPr>
          <w:rFonts w:ascii="Euclid Circular B" w:hAnsi="Euclid Circular B"/>
          <w:b/>
          <w:bCs/>
          <w:sz w:val="21"/>
          <w:szCs w:val="21"/>
          <w:lang w:val="fr-CH"/>
        </w:rPr>
        <w:t xml:space="preserve"> </w:t>
      </w:r>
      <w:r w:rsidR="00691F15" w:rsidRPr="005B1D82">
        <w:rPr>
          <w:rFonts w:ascii="Euclid Circular B" w:hAnsi="Euclid Circular B"/>
          <w:b/>
          <w:bCs/>
          <w:sz w:val="21"/>
          <w:szCs w:val="21"/>
          <w:lang w:val="fr-CH"/>
        </w:rPr>
        <w:t>:</w:t>
      </w:r>
      <w:r w:rsidR="00691F15" w:rsidRPr="005B1D82">
        <w:rPr>
          <w:rFonts w:ascii="Euclid Circular B" w:hAnsi="Euclid Circular B"/>
          <w:sz w:val="21"/>
          <w:szCs w:val="21"/>
          <w:lang w:val="fr-CH"/>
        </w:rPr>
        <w:t> </w:t>
      </w:r>
      <w:r w:rsidR="0033307C" w:rsidRPr="0033307C">
        <w:rPr>
          <w:rFonts w:ascii="Euclid Circular B" w:hAnsi="Euclid Circular B"/>
          <w:sz w:val="21"/>
          <w:szCs w:val="21"/>
          <w:lang w:val="fr-CH"/>
        </w:rPr>
        <w:t>Un contrôle clinique régulier visant à vérifier la pratique de l'activité physique et des conseils nutritionnels sont assurés tout au long du traitement et font l'objet d'un suivi tous les trois mois dans le cadre d'examens cliniques.</w:t>
      </w:r>
    </w:p>
    <w:p w14:paraId="4A48D985" w14:textId="77777777" w:rsidR="005E6245" w:rsidRPr="005B1D82" w:rsidRDefault="005E6245" w:rsidP="005E6245">
      <w:pPr>
        <w:contextualSpacing/>
        <w:rPr>
          <w:rFonts w:ascii="Euclid Circular B" w:hAnsi="Euclid Circular B"/>
          <w:sz w:val="14"/>
          <w:szCs w:val="14"/>
          <w:lang w:val="fr-CH"/>
        </w:rPr>
      </w:pPr>
    </w:p>
    <w:p w14:paraId="65DA836E" w14:textId="6D180E97" w:rsidR="00A94B64" w:rsidRDefault="003D76D1" w:rsidP="00691F15">
      <w:pPr>
        <w:contextualSpacing/>
        <w:rPr>
          <w:rFonts w:ascii="Euclid Circular B" w:hAnsi="Euclid Circular B"/>
          <w:sz w:val="21"/>
          <w:szCs w:val="21"/>
          <w:lang w:val="fr-CH"/>
        </w:rPr>
      </w:pPr>
      <w:r w:rsidRPr="003D76D1">
        <w:rPr>
          <w:rFonts w:ascii="Euclid Circular B" w:hAnsi="Euclid Circular B"/>
          <w:sz w:val="21"/>
          <w:szCs w:val="21"/>
          <w:lang w:val="fr-CH"/>
        </w:rPr>
        <w:t xml:space="preserve">Le remboursement des agonistes du GLP-1 est effectué conformément aux limitations de la liste des spécialités. Les </w:t>
      </w:r>
      <w:r w:rsidR="008E60BD">
        <w:rPr>
          <w:rFonts w:ascii="Euclid Circular B" w:hAnsi="Euclid Circular B"/>
          <w:sz w:val="21"/>
          <w:szCs w:val="21"/>
          <w:lang w:val="fr-CH"/>
        </w:rPr>
        <w:t>seuils d’IMC</w:t>
      </w:r>
      <w:r w:rsidRPr="003D76D1">
        <w:rPr>
          <w:rFonts w:ascii="Euclid Circular B" w:hAnsi="Euclid Circular B"/>
          <w:sz w:val="21"/>
          <w:szCs w:val="21"/>
          <w:lang w:val="fr-CH"/>
        </w:rPr>
        <w:t xml:space="preserve"> utilisées à cet effet, conformément aux courbes IOTF par âge, sont répertoriées ci-dessous :</w:t>
      </w:r>
    </w:p>
    <w:p w14:paraId="31ABEFD6" w14:textId="77777777" w:rsidR="003D76D1" w:rsidRPr="005B1D82" w:rsidRDefault="003D76D1" w:rsidP="00691F15">
      <w:pPr>
        <w:contextualSpacing/>
        <w:rPr>
          <w:rFonts w:ascii="Euclid Circular B" w:hAnsi="Euclid Circular B"/>
          <w:sz w:val="14"/>
          <w:szCs w:val="14"/>
          <w:lang w:val="fr-CH"/>
        </w:rPr>
      </w:pPr>
    </w:p>
    <w:p w14:paraId="554FF837" w14:textId="1B5425BA" w:rsidR="00810AA0" w:rsidRPr="005B1D82" w:rsidRDefault="003D76D1" w:rsidP="00691F15">
      <w:pPr>
        <w:contextualSpacing/>
        <w:rPr>
          <w:rFonts w:ascii="Euclid Circular B" w:hAnsi="Euclid Circular B"/>
          <w:sz w:val="21"/>
          <w:szCs w:val="21"/>
          <w:lang w:val="fr-CH"/>
        </w:rPr>
      </w:pPr>
      <w:r w:rsidRPr="003D76D1">
        <w:rPr>
          <w:rFonts w:ascii="Euclid Circular B" w:hAnsi="Euclid Circular B"/>
          <w:noProof/>
          <w:sz w:val="21"/>
          <w:szCs w:val="21"/>
          <w:lang w:val="fr-CH"/>
        </w:rPr>
        <w:drawing>
          <wp:inline distT="0" distB="0" distL="0" distR="0" wp14:anchorId="04A30A89" wp14:editId="51AE0073">
            <wp:extent cx="5273675" cy="1760855"/>
            <wp:effectExtent l="19050" t="19050" r="22225" b="10795"/>
            <wp:docPr id="488714167"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14167" name="Image 1" descr="Une image contenant texte, capture d’écran, Police&#10;&#10;Le contenu généré par l’IA peut être incorrect."/>
                    <pic:cNvPicPr/>
                  </pic:nvPicPr>
                  <pic:blipFill>
                    <a:blip r:embed="rId10"/>
                    <a:stretch>
                      <a:fillRect/>
                    </a:stretch>
                  </pic:blipFill>
                  <pic:spPr>
                    <a:xfrm>
                      <a:off x="0" y="0"/>
                      <a:ext cx="5273675" cy="1760855"/>
                    </a:xfrm>
                    <a:prstGeom prst="rect">
                      <a:avLst/>
                    </a:prstGeom>
                    <a:ln>
                      <a:solidFill>
                        <a:schemeClr val="bg1">
                          <a:lumMod val="75000"/>
                        </a:schemeClr>
                      </a:solidFill>
                    </a:ln>
                  </pic:spPr>
                </pic:pic>
              </a:graphicData>
            </a:graphic>
          </wp:inline>
        </w:drawing>
      </w:r>
    </w:p>
    <w:p w14:paraId="41198AB5" w14:textId="0144B2CC" w:rsidR="00810AA0" w:rsidRPr="008E60BD" w:rsidRDefault="008E60BD">
      <w:pPr>
        <w:rPr>
          <w:rFonts w:ascii="Euclid Circular B" w:hAnsi="Euclid Circular B"/>
          <w:sz w:val="21"/>
          <w:szCs w:val="21"/>
          <w:lang w:val="fr-CH"/>
        </w:rPr>
      </w:pPr>
      <w:r w:rsidRPr="008E60BD">
        <w:rPr>
          <w:rFonts w:ascii="Euclid Circular B" w:hAnsi="Euclid Circular B"/>
          <w:sz w:val="20"/>
          <w:szCs w:val="20"/>
          <w:lang w:val="fr-CH"/>
        </w:rPr>
        <w:t>Sourc</w:t>
      </w:r>
      <w:r>
        <w:rPr>
          <w:rFonts w:ascii="Euclid Circular B" w:hAnsi="Euclid Circular B"/>
          <w:sz w:val="20"/>
          <w:szCs w:val="20"/>
          <w:lang w:val="fr-CH"/>
        </w:rPr>
        <w:t xml:space="preserve">e </w:t>
      </w:r>
      <w:r w:rsidR="0004264C" w:rsidRPr="008E60BD">
        <w:rPr>
          <w:rFonts w:ascii="Euclid Circular B" w:hAnsi="Euclid Circular B"/>
          <w:sz w:val="20"/>
          <w:szCs w:val="20"/>
          <w:lang w:val="fr-CH"/>
        </w:rPr>
        <w:t>:</w:t>
      </w:r>
      <w:r w:rsidR="001032A5" w:rsidRPr="008E60BD">
        <w:rPr>
          <w:rFonts w:ascii="Euclid Circular B" w:hAnsi="Euclid Circular B"/>
          <w:sz w:val="20"/>
          <w:szCs w:val="20"/>
          <w:lang w:val="fr-CH"/>
        </w:rPr>
        <w:t xml:space="preserve"> </w:t>
      </w:r>
      <w:r w:rsidR="0004264C" w:rsidRPr="008E60BD">
        <w:rPr>
          <w:rFonts w:ascii="Euclid Circular B" w:hAnsi="Euclid Circular B"/>
          <w:sz w:val="20"/>
          <w:szCs w:val="20"/>
          <w:lang w:val="fr-CH"/>
        </w:rPr>
        <w:t xml:space="preserve"> </w:t>
      </w:r>
      <w:hyperlink r:id="rId11" w:history="1">
        <w:r w:rsidR="0004264C" w:rsidRPr="008E60BD">
          <w:rPr>
            <w:rStyle w:val="Lienhypertexte"/>
            <w:rFonts w:ascii="Euclid Circular B" w:hAnsi="Euclid Circular B"/>
            <w:sz w:val="14"/>
            <w:szCs w:val="14"/>
            <w:lang w:val="fr-CH"/>
          </w:rPr>
          <w:t>https://www.xn--spezialittenliste-yqb.ch/ShowPreparations.aspx?searchType=ATCCODE&amp;searchValue=A10BJ06</w:t>
        </w:r>
      </w:hyperlink>
      <w:r w:rsidR="0004264C" w:rsidRPr="008E60BD">
        <w:rPr>
          <w:rFonts w:ascii="Euclid Circular B" w:hAnsi="Euclid Circular B"/>
          <w:sz w:val="14"/>
          <w:szCs w:val="14"/>
          <w:lang w:val="fr-CH"/>
        </w:rPr>
        <w:t xml:space="preserve"> </w:t>
      </w:r>
    </w:p>
    <w:p w14:paraId="6B12E418" w14:textId="77777777" w:rsidR="006F669C" w:rsidRPr="008E60BD" w:rsidRDefault="006F669C" w:rsidP="00691F15">
      <w:pPr>
        <w:contextualSpacing/>
        <w:rPr>
          <w:rFonts w:ascii="Euclid Circular B" w:hAnsi="Euclid Circular B"/>
          <w:b/>
          <w:bCs/>
          <w:sz w:val="21"/>
          <w:szCs w:val="21"/>
          <w:lang w:val="fr-CH"/>
        </w:rPr>
      </w:pPr>
    </w:p>
    <w:p w14:paraId="599C306B" w14:textId="77777777" w:rsidR="00A94B64" w:rsidRPr="008E60BD" w:rsidRDefault="00A94B64" w:rsidP="00691F15">
      <w:pPr>
        <w:contextualSpacing/>
        <w:rPr>
          <w:rFonts w:ascii="Euclid Circular B Bold" w:hAnsi="Euclid Circular B Bold"/>
          <w:sz w:val="21"/>
          <w:szCs w:val="21"/>
          <w:lang w:val="fr-CH"/>
        </w:rPr>
      </w:pPr>
    </w:p>
    <w:p w14:paraId="78EB9D0A" w14:textId="2EE18759" w:rsidR="00EC25D1" w:rsidRPr="0031793C" w:rsidRDefault="0031793C" w:rsidP="00691F15">
      <w:pPr>
        <w:contextualSpacing/>
        <w:rPr>
          <w:rFonts w:ascii="Euclid Circular B Bold" w:hAnsi="Euclid Circular B Bold"/>
          <w:sz w:val="21"/>
          <w:szCs w:val="21"/>
          <w:lang w:val="fr-CH"/>
        </w:rPr>
      </w:pPr>
      <w:r w:rsidRPr="0031793C">
        <w:rPr>
          <w:rFonts w:ascii="Euclid Circular B Bold" w:hAnsi="Euclid Circular B Bold"/>
          <w:sz w:val="21"/>
          <w:szCs w:val="21"/>
          <w:lang w:val="fr-CH"/>
        </w:rPr>
        <w:t>Posologie et mode d'administration</w:t>
      </w:r>
    </w:p>
    <w:p w14:paraId="79A04110" w14:textId="29FA47CD" w:rsidR="00A9648B" w:rsidRDefault="0031793C" w:rsidP="00691F15">
      <w:pPr>
        <w:contextualSpacing/>
        <w:rPr>
          <w:rFonts w:ascii="Euclid Circular B" w:hAnsi="Euclid Circular B"/>
          <w:sz w:val="21"/>
          <w:szCs w:val="21"/>
          <w:lang w:val="fr-CH"/>
        </w:rPr>
      </w:pPr>
      <w:r w:rsidRPr="0031793C">
        <w:rPr>
          <w:rFonts w:ascii="Euclid Circular B" w:hAnsi="Euclid Circular B"/>
          <w:sz w:val="21"/>
          <w:szCs w:val="21"/>
          <w:lang w:val="fr-CH"/>
        </w:rPr>
        <w:t>Le traitement consiste en une injection sous-cutanée hebdomadaire. La dose est augmentée progressivement sur 16 semaines afin de minimiser les effets secondaires gastro-intestinaux. La dose d'entretien est de 2,4 mg par semaine, soit la dose maximale tolérée.</w:t>
      </w:r>
    </w:p>
    <w:p w14:paraId="66411637" w14:textId="77777777" w:rsidR="0031793C" w:rsidRPr="005B1D82" w:rsidRDefault="0031793C" w:rsidP="00691F15">
      <w:pPr>
        <w:contextualSpacing/>
        <w:rPr>
          <w:rFonts w:ascii="Euclid Circular B" w:hAnsi="Euclid Circular B"/>
          <w:sz w:val="21"/>
          <w:szCs w:val="21"/>
          <w:lang w:val="fr-CH"/>
        </w:rPr>
      </w:pPr>
    </w:p>
    <w:p w14:paraId="2907FBE5" w14:textId="1EC2D900" w:rsidR="00EC25D1" w:rsidRPr="005B1D82" w:rsidRDefault="003551BD" w:rsidP="00691F15">
      <w:pPr>
        <w:contextualSpacing/>
        <w:rPr>
          <w:rFonts w:ascii="Euclid Circular B Bold" w:hAnsi="Euclid Circular B Bold"/>
          <w:sz w:val="21"/>
          <w:szCs w:val="21"/>
          <w:lang w:val="fr-CH"/>
        </w:rPr>
      </w:pPr>
      <w:r w:rsidRPr="003551BD">
        <w:rPr>
          <w:rFonts w:ascii="Euclid Circular B Bold" w:hAnsi="Euclid Circular B Bold"/>
          <w:sz w:val="21"/>
          <w:szCs w:val="21"/>
          <w:lang w:val="fr-CH"/>
        </w:rPr>
        <w:t>Preuve d'efficacité</w:t>
      </w:r>
    </w:p>
    <w:p w14:paraId="1A132F72" w14:textId="6328734D" w:rsidR="00EC25D1" w:rsidRDefault="003551BD" w:rsidP="00691F15">
      <w:pPr>
        <w:contextualSpacing/>
        <w:rPr>
          <w:rFonts w:ascii="Euclid Circular B" w:hAnsi="Euclid Circular B"/>
          <w:sz w:val="21"/>
          <w:szCs w:val="21"/>
          <w:lang w:val="fr-CH"/>
        </w:rPr>
      </w:pPr>
      <w:r w:rsidRPr="003551BD">
        <w:rPr>
          <w:rFonts w:ascii="Euclid Circular B" w:hAnsi="Euclid Circular B"/>
          <w:sz w:val="21"/>
          <w:szCs w:val="21"/>
          <w:lang w:val="fr-CH"/>
        </w:rPr>
        <w:t>À l'issue de la phase de traitement de 28 semaines sous Wegovy®, une évaluation des résultats est effectuée dans le cadre d'un contrôle clinique. La poursuite du traitement est subordonnée à une amélioration d'au moins 5 % de l'IMC. Le traitement n'est poursuivi que si ce résultat peut être démontré.</w:t>
      </w:r>
    </w:p>
    <w:p w14:paraId="550A8DF7" w14:textId="77777777" w:rsidR="003551BD" w:rsidRPr="005B1D82" w:rsidRDefault="003551BD" w:rsidP="00691F15">
      <w:pPr>
        <w:contextualSpacing/>
        <w:rPr>
          <w:rFonts w:ascii="Euclid Circular B" w:hAnsi="Euclid Circular B"/>
          <w:sz w:val="21"/>
          <w:szCs w:val="21"/>
          <w:lang w:val="fr-CH"/>
        </w:rPr>
      </w:pPr>
    </w:p>
    <w:p w14:paraId="05DB077B" w14:textId="14896083" w:rsidR="00EC25D1" w:rsidRPr="005B1D82" w:rsidRDefault="001E6652" w:rsidP="00691F15">
      <w:pPr>
        <w:contextualSpacing/>
        <w:rPr>
          <w:rFonts w:ascii="Euclid Circular B Bold" w:hAnsi="Euclid Circular B Bold"/>
          <w:sz w:val="21"/>
          <w:szCs w:val="21"/>
          <w:lang w:val="fr-CH"/>
        </w:rPr>
      </w:pPr>
      <w:r w:rsidRPr="001E6652">
        <w:rPr>
          <w:rFonts w:ascii="Euclid Circular B Bold" w:hAnsi="Euclid Circular B Bold"/>
          <w:sz w:val="21"/>
          <w:szCs w:val="21"/>
          <w:lang w:val="fr-CH"/>
        </w:rPr>
        <w:t>Remarque finale</w:t>
      </w:r>
    </w:p>
    <w:p w14:paraId="1BFEDF25" w14:textId="1B5E9508" w:rsidR="00EC25D1" w:rsidRDefault="001E6652" w:rsidP="00691F15">
      <w:pPr>
        <w:contextualSpacing/>
        <w:rPr>
          <w:rFonts w:ascii="Euclid Circular B" w:hAnsi="Euclid Circular B"/>
          <w:sz w:val="21"/>
          <w:szCs w:val="21"/>
          <w:lang w:val="fr-CH"/>
        </w:rPr>
      </w:pPr>
      <w:r w:rsidRPr="001E6652">
        <w:rPr>
          <w:rFonts w:ascii="Euclid Circular B" w:hAnsi="Euclid Circular B"/>
          <w:sz w:val="21"/>
          <w:szCs w:val="21"/>
          <w:lang w:val="fr-CH"/>
        </w:rPr>
        <w:t xml:space="preserve">Je confirme que </w:t>
      </w:r>
      <w:r w:rsidRPr="001E6652">
        <w:rPr>
          <w:rFonts w:ascii="Euclid Circular B" w:hAnsi="Euclid Circular B"/>
          <w:sz w:val="21"/>
          <w:szCs w:val="21"/>
          <w:highlight w:val="yellow"/>
          <w:lang w:val="fr-CH"/>
        </w:rPr>
        <w:t>le</w:t>
      </w:r>
      <w:r w:rsidRPr="001E6652">
        <w:rPr>
          <w:rFonts w:ascii="Euclid Circular B" w:hAnsi="Euclid Circular B"/>
          <w:sz w:val="21"/>
          <w:szCs w:val="21"/>
          <w:highlight w:val="yellow"/>
          <w:lang w:val="fr-CH"/>
        </w:rPr>
        <w:t>·la</w:t>
      </w:r>
      <w:r w:rsidRPr="001E6652">
        <w:rPr>
          <w:rFonts w:ascii="Euclid Circular B" w:hAnsi="Euclid Circular B"/>
          <w:sz w:val="21"/>
          <w:szCs w:val="21"/>
          <w:highlight w:val="yellow"/>
          <w:lang w:val="fr-CH"/>
        </w:rPr>
        <w:t xml:space="preserve"> patient</w:t>
      </w:r>
      <w:r w:rsidRPr="001E6652">
        <w:rPr>
          <w:rFonts w:ascii="Euclid Circular B" w:hAnsi="Euclid Circular B"/>
          <w:sz w:val="21"/>
          <w:szCs w:val="21"/>
          <w:highlight w:val="yellow"/>
          <w:lang w:val="fr-CH"/>
        </w:rPr>
        <w:t>·e</w:t>
      </w:r>
      <w:r w:rsidRPr="001E6652">
        <w:rPr>
          <w:rFonts w:ascii="Euclid Circular B" w:hAnsi="Euclid Circular B"/>
          <w:sz w:val="21"/>
          <w:szCs w:val="21"/>
          <w:lang w:val="fr-CH"/>
        </w:rPr>
        <w:t xml:space="preserve"> et ses tuteurs légaux ont été pleinement informés des risques, des effets secondaires et de l'utilisation correcte de Wegovy® et qu'ils acceptent le traitement. En cas d'accord de prise en charge, nous vous fournirons des instructions professionnelles et adaptées à la pédiatrie pour l'injection.</w:t>
      </w:r>
    </w:p>
    <w:p w14:paraId="7C7A4954" w14:textId="77777777" w:rsidR="001E6652" w:rsidRPr="005B1D82" w:rsidRDefault="001E6652" w:rsidP="00691F15">
      <w:pPr>
        <w:contextualSpacing/>
        <w:rPr>
          <w:rFonts w:ascii="Euclid Circular B" w:hAnsi="Euclid Circular B"/>
          <w:sz w:val="21"/>
          <w:szCs w:val="21"/>
          <w:lang w:val="fr-CH"/>
        </w:rPr>
      </w:pPr>
    </w:p>
    <w:p w14:paraId="2EC16F27" w14:textId="4F9FC413" w:rsidR="00EC25D1" w:rsidRPr="005B1D82" w:rsidRDefault="000950CE" w:rsidP="00691F15">
      <w:pPr>
        <w:contextualSpacing/>
        <w:rPr>
          <w:rFonts w:ascii="Euclid Circular B" w:hAnsi="Euclid Circular B"/>
          <w:sz w:val="21"/>
          <w:szCs w:val="21"/>
          <w:lang w:val="fr-CH"/>
        </w:rPr>
      </w:pPr>
      <w:r w:rsidRPr="000950CE">
        <w:rPr>
          <w:rFonts w:ascii="Euclid Circular B" w:hAnsi="Euclid Circular B"/>
          <w:sz w:val="21"/>
          <w:szCs w:val="21"/>
          <w:lang w:val="fr-CH"/>
        </w:rPr>
        <w:t>Nous vous prions de bien vouloir nous faire part rapidement de votre réponse positive. Je me tiens à votre entière disposition pour toute question complémentaire.</w:t>
      </w:r>
    </w:p>
    <w:p w14:paraId="0CF19115" w14:textId="77777777" w:rsidR="00EC25D1" w:rsidRPr="005B1D82" w:rsidRDefault="00EC25D1" w:rsidP="00691F15">
      <w:pPr>
        <w:contextualSpacing/>
        <w:rPr>
          <w:rFonts w:ascii="Euclid Circular B" w:hAnsi="Euclid Circular B"/>
          <w:sz w:val="21"/>
          <w:szCs w:val="21"/>
          <w:lang w:val="fr-CH"/>
        </w:rPr>
      </w:pPr>
    </w:p>
    <w:p w14:paraId="323EC268" w14:textId="77777777" w:rsidR="00691F15" w:rsidRPr="005B1D82" w:rsidRDefault="00691F15" w:rsidP="00691F15">
      <w:pPr>
        <w:contextualSpacing/>
        <w:rPr>
          <w:rFonts w:ascii="Euclid Circular B" w:hAnsi="Euclid Circular B"/>
          <w:sz w:val="21"/>
          <w:szCs w:val="21"/>
          <w:lang w:val="fr-CH"/>
        </w:rPr>
      </w:pPr>
    </w:p>
    <w:p w14:paraId="36B67457" w14:textId="17AD202D" w:rsidR="00691F15" w:rsidRPr="005B1D82" w:rsidRDefault="00035C90" w:rsidP="00691F15">
      <w:pPr>
        <w:contextualSpacing/>
        <w:rPr>
          <w:rFonts w:ascii="Euclid Circular B" w:hAnsi="Euclid Circular B"/>
          <w:sz w:val="21"/>
          <w:szCs w:val="21"/>
          <w:lang w:val="fr-CH"/>
        </w:rPr>
      </w:pPr>
      <w:r>
        <w:rPr>
          <w:rFonts w:ascii="Euclid Circular B" w:hAnsi="Euclid Circular B"/>
          <w:sz w:val="21"/>
          <w:szCs w:val="21"/>
          <w:lang w:val="fr-CH"/>
        </w:rPr>
        <w:t>Meilleures salutations</w:t>
      </w:r>
    </w:p>
    <w:p w14:paraId="1099F085" w14:textId="77777777" w:rsidR="00691F15" w:rsidRPr="005B1D82" w:rsidRDefault="00691F15" w:rsidP="00691F15">
      <w:pPr>
        <w:contextualSpacing/>
        <w:rPr>
          <w:rFonts w:ascii="Euclid Circular B" w:hAnsi="Euclid Circular B"/>
          <w:sz w:val="21"/>
          <w:szCs w:val="21"/>
          <w:lang w:val="fr-CH"/>
        </w:rPr>
      </w:pPr>
    </w:p>
    <w:p w14:paraId="7CF6D200" w14:textId="77777777" w:rsidR="00EC25D1" w:rsidRPr="005B1D82" w:rsidRDefault="00EC25D1" w:rsidP="00691F15">
      <w:pPr>
        <w:contextualSpacing/>
        <w:rPr>
          <w:rFonts w:ascii="Euclid Circular B" w:hAnsi="Euclid Circular B"/>
          <w:sz w:val="21"/>
          <w:szCs w:val="21"/>
          <w:lang w:val="fr-CH"/>
        </w:rPr>
      </w:pPr>
    </w:p>
    <w:p w14:paraId="60A2AA38" w14:textId="77777777" w:rsidR="00EC25D1" w:rsidRPr="005B1D82" w:rsidRDefault="00EC25D1" w:rsidP="00691F15">
      <w:pPr>
        <w:contextualSpacing/>
        <w:rPr>
          <w:rFonts w:ascii="Euclid Circular B" w:hAnsi="Euclid Circular B"/>
          <w:sz w:val="21"/>
          <w:szCs w:val="21"/>
          <w:lang w:val="fr-CH"/>
        </w:rPr>
      </w:pPr>
    </w:p>
    <w:p w14:paraId="6B774059" w14:textId="77777777" w:rsidR="00EC25D1" w:rsidRPr="005B1D82" w:rsidRDefault="00EC25D1" w:rsidP="00691F15">
      <w:pPr>
        <w:contextualSpacing/>
        <w:rPr>
          <w:rFonts w:ascii="Euclid Circular B" w:hAnsi="Euclid Circular B"/>
          <w:sz w:val="21"/>
          <w:szCs w:val="21"/>
          <w:lang w:val="fr-CH"/>
        </w:rPr>
      </w:pPr>
    </w:p>
    <w:p w14:paraId="0C8FCDDD" w14:textId="77704CDF" w:rsidR="000C4B9A" w:rsidRPr="005B1D82" w:rsidRDefault="00035C90">
      <w:pPr>
        <w:contextualSpacing/>
        <w:rPr>
          <w:rFonts w:ascii="Euclid Circular B" w:hAnsi="Euclid Circular B"/>
          <w:sz w:val="21"/>
          <w:szCs w:val="21"/>
          <w:lang w:val="fr-CH"/>
        </w:rPr>
      </w:pPr>
      <w:r>
        <w:rPr>
          <w:rFonts w:ascii="Euclid Circular B" w:hAnsi="Euclid Circular B"/>
          <w:sz w:val="21"/>
          <w:szCs w:val="21"/>
          <w:highlight w:val="yellow"/>
          <w:lang w:val="fr-CH"/>
        </w:rPr>
        <w:t>Nom, Prénom</w:t>
      </w:r>
      <w:r w:rsidR="000C4B9A" w:rsidRPr="005B1D82">
        <w:rPr>
          <w:rFonts w:ascii="Euclid Circular B" w:hAnsi="Euclid Circular B"/>
          <w:sz w:val="21"/>
          <w:szCs w:val="21"/>
          <w:highlight w:val="yellow"/>
          <w:lang w:val="fr-CH"/>
        </w:rPr>
        <w:br/>
      </w:r>
      <w:r w:rsidRPr="00035C90">
        <w:rPr>
          <w:rFonts w:ascii="Euclid Circular B" w:hAnsi="Euclid Circular B"/>
          <w:sz w:val="21"/>
          <w:szCs w:val="21"/>
          <w:highlight w:val="yellow"/>
          <w:lang w:val="fr-CH"/>
        </w:rPr>
        <w:t>Fonction</w:t>
      </w:r>
      <w:r w:rsidR="000C4B9A" w:rsidRPr="005B1D82">
        <w:rPr>
          <w:rFonts w:ascii="Euclid Circular B" w:hAnsi="Euclid Circular B"/>
          <w:sz w:val="21"/>
          <w:szCs w:val="21"/>
          <w:lang w:val="fr-CH"/>
        </w:rPr>
        <w:br/>
      </w:r>
    </w:p>
    <w:sectPr w:rsidR="000C4B9A" w:rsidRPr="005B1D82" w:rsidSect="00A94B64">
      <w:headerReference w:type="default" r:id="rId12"/>
      <w:footerReference w:type="default" r:id="rId13"/>
      <w:pgSz w:w="11905" w:h="16837"/>
      <w:pgMar w:top="2694" w:right="1800" w:bottom="1135"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228D" w14:textId="77777777" w:rsidR="003500B4" w:rsidRDefault="003500B4" w:rsidP="003500B4">
      <w:pPr>
        <w:spacing w:after="0" w:line="240" w:lineRule="auto"/>
      </w:pPr>
      <w:r>
        <w:separator/>
      </w:r>
    </w:p>
  </w:endnote>
  <w:endnote w:type="continuationSeparator" w:id="0">
    <w:p w14:paraId="48CA0639" w14:textId="77777777" w:rsidR="003500B4" w:rsidRDefault="003500B4" w:rsidP="0035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uclid Circular B">
    <w:panose1 w:val="020B0504000000000000"/>
    <w:charset w:val="00"/>
    <w:family w:val="swiss"/>
    <w:notTrueType/>
    <w:pitch w:val="variable"/>
    <w:sig w:usb0="00000207" w:usb1="00000001" w:usb2="00000000" w:usb3="00000000" w:csb0="00000097" w:csb1="00000000"/>
  </w:font>
  <w:font w:name="Euclid Circular B Bold">
    <w:panose1 w:val="020B0804000000000000"/>
    <w:charset w:val="00"/>
    <w:family w:val="swiss"/>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6494" w14:textId="4436C8F2" w:rsidR="009368EB" w:rsidRPr="00E5492A" w:rsidRDefault="00E5492A">
    <w:pPr>
      <w:pStyle w:val="Pieddepage"/>
      <w:rPr>
        <w:rFonts w:ascii="Euclid Circular B" w:hAnsi="Euclid Circular B"/>
        <w:sz w:val="18"/>
        <w:szCs w:val="18"/>
        <w:lang w:val="fr-CH"/>
      </w:rPr>
    </w:pPr>
    <w:r w:rsidRPr="00E5492A">
      <w:rPr>
        <w:rFonts w:ascii="Euclid Circular B" w:hAnsi="Euclid Circular B"/>
        <w:sz w:val="18"/>
        <w:szCs w:val="18"/>
        <w:lang w:val="fr-CH"/>
      </w:rPr>
      <w:t>Modèle de lettre_Accord de prise en charge des frais_medTh</w:t>
    </w:r>
    <w:r w:rsidR="009A7183" w:rsidRPr="00E5492A">
      <w:rPr>
        <w:rFonts w:ascii="Euclid Circular B" w:hAnsi="Euclid Circular B"/>
        <w:sz w:val="18"/>
        <w:szCs w:val="18"/>
        <w:lang w:val="fr-CH"/>
      </w:rPr>
      <w:t>_</w:t>
    </w:r>
    <w:r>
      <w:rPr>
        <w:rFonts w:ascii="Euclid Circular B" w:hAnsi="Euclid Circular B"/>
        <w:sz w:val="18"/>
        <w:szCs w:val="18"/>
        <w:lang w:val="fr-CH"/>
      </w:rPr>
      <w:t>pédiatriesuisse</w:t>
    </w:r>
    <w:r w:rsidR="009A7183" w:rsidRPr="00E5492A">
      <w:rPr>
        <w:rFonts w:ascii="Euclid Circular B" w:hAnsi="Euclid Circular B"/>
        <w:sz w:val="18"/>
        <w:szCs w:val="18"/>
        <w:lang w:val="fr-CH"/>
      </w:rPr>
      <w:t>_AKJ»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C35E" w14:textId="77777777" w:rsidR="003500B4" w:rsidRDefault="003500B4" w:rsidP="003500B4">
      <w:pPr>
        <w:spacing w:after="0" w:line="240" w:lineRule="auto"/>
      </w:pPr>
      <w:r>
        <w:separator/>
      </w:r>
    </w:p>
  </w:footnote>
  <w:footnote w:type="continuationSeparator" w:id="0">
    <w:p w14:paraId="3E733A6E" w14:textId="77777777" w:rsidR="003500B4" w:rsidRDefault="003500B4" w:rsidP="00350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0D6C" w14:textId="3666F556" w:rsidR="003500B4" w:rsidRPr="009A7183" w:rsidRDefault="00E360BE" w:rsidP="00317726">
    <w:pPr>
      <w:pStyle w:val="En-tte"/>
      <w:tabs>
        <w:tab w:val="clear" w:pos="4536"/>
        <w:tab w:val="clear" w:pos="9072"/>
        <w:tab w:val="left" w:pos="4678"/>
      </w:tabs>
      <w:rPr>
        <w:rFonts w:ascii="Euclid Circular B Bold" w:hAnsi="Euclid Circular B Bold"/>
      </w:rPr>
    </w:pPr>
    <w:r w:rsidRPr="009A7183">
      <w:rPr>
        <w:rFonts w:ascii="Euclid Circular B Bold" w:hAnsi="Euclid Circular B Bold"/>
        <w:sz w:val="36"/>
        <w:szCs w:val="36"/>
        <w:highlight w:val="yellow"/>
      </w:rPr>
      <w:t>L</w:t>
    </w:r>
    <w:r w:rsidRPr="005054FE">
      <w:rPr>
        <w:rFonts w:ascii="Euclid Circular B Bold" w:hAnsi="Euclid Circular B Bold"/>
        <w:sz w:val="36"/>
        <w:szCs w:val="36"/>
        <w:highlight w:val="yellow"/>
      </w:rPr>
      <w:t>OGO</w:t>
    </w:r>
    <w:r w:rsidR="009368EB" w:rsidRPr="005054FE">
      <w:rPr>
        <w:rFonts w:ascii="Euclid Circular B Bold" w:hAnsi="Euclid Circular B Bold"/>
        <w:sz w:val="36"/>
        <w:szCs w:val="36"/>
        <w:highlight w:val="yellow"/>
      </w:rPr>
      <w:t xml:space="preserve"> / </w:t>
    </w:r>
    <w:r w:rsidR="005054FE" w:rsidRPr="005054FE">
      <w:rPr>
        <w:rFonts w:ascii="Euclid Circular B Bold" w:hAnsi="Euclid Circular B Bold"/>
        <w:sz w:val="36"/>
        <w:szCs w:val="36"/>
        <w:highlight w:val="yellow"/>
      </w:rPr>
      <w:t>EN-TÊTE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B6475"/>
    <w:multiLevelType w:val="hybridMultilevel"/>
    <w:tmpl w:val="FFFFFFFF"/>
    <w:lvl w:ilvl="0" w:tplc="FFFFFFFF">
      <w:start w:val="1"/>
      <w:numFmt w:val="bullet"/>
      <w:lvlText w:val="•"/>
      <w:lvlJc w:val="left"/>
      <w:pPr>
        <w:ind w:left="720" w:hanging="360"/>
      </w:pPr>
      <w:rPr>
        <w:rFonts w:ascii="Verdana" w:hAnsi="Verdana" w:cs="Verdana"/>
      </w:rPr>
    </w:lvl>
    <w:lvl w:ilvl="1" w:tplc="FFFFFFFF">
      <w:start w:val="1"/>
      <w:numFmt w:val="bullet"/>
      <w:lvlText w:val="o"/>
      <w:lvlJc w:val="left"/>
      <w:rPr>
        <w:rFonts w:ascii="Courier New" w:hAnsi="Courier New" w:cs="Courier New"/>
      </w:rPr>
    </w:lvl>
    <w:lvl w:ilvl="2" w:tplc="FFFFFFFF">
      <w:start w:val="1"/>
      <w:numFmt w:val="bullet"/>
      <w:lvlText w:val=""/>
      <w:lvlJc w:val="left"/>
      <w:rPr>
        <w:rFonts w:ascii="Wingdings" w:hAnsi="Wingdings" w:cs="Wingdings"/>
      </w:rPr>
    </w:lvl>
    <w:lvl w:ilvl="3" w:tplc="FFFFFFFF">
      <w:start w:val="1"/>
      <w:numFmt w:val="bullet"/>
      <w:lvlText w:val=""/>
      <w:lvlJc w:val="left"/>
      <w:rPr>
        <w:rFonts w:ascii="Wingdings" w:hAnsi="Wingdings" w:cs="Wingdings"/>
      </w:rPr>
    </w:lvl>
    <w:lvl w:ilvl="4" w:tplc="FFFFFFFF">
      <w:start w:val="1"/>
      <w:numFmt w:val="bullet"/>
      <w:lvlText w:val=""/>
      <w:lvlJc w:val="left"/>
      <w:rPr>
        <w:rFonts w:ascii="Wingdings" w:hAnsi="Wingdings" w:cs="Wingdings"/>
      </w:rPr>
    </w:lvl>
    <w:lvl w:ilvl="5" w:tplc="FFFFFFFF">
      <w:start w:val="1"/>
      <w:numFmt w:val="bullet"/>
      <w:lvlText w:val=""/>
      <w:lvlJc w:val="left"/>
      <w:rPr>
        <w:rFonts w:ascii="Wingdings" w:hAnsi="Wingdings" w:cs="Wingdings"/>
      </w:rPr>
    </w:lvl>
    <w:lvl w:ilvl="6" w:tplc="FFFFFFFF">
      <w:start w:val="1"/>
      <w:numFmt w:val="bullet"/>
      <w:lvlText w:val=""/>
      <w:lvlJc w:val="left"/>
      <w:rPr>
        <w:rFonts w:ascii="Wingdings" w:hAnsi="Wingdings" w:cs="Wingdings"/>
      </w:rPr>
    </w:lvl>
    <w:lvl w:ilvl="7" w:tplc="FFFFFFFF">
      <w:start w:val="1"/>
      <w:numFmt w:val="bullet"/>
      <w:lvlText w:val=""/>
      <w:lvlJc w:val="left"/>
      <w:rPr>
        <w:rFonts w:ascii="Wingdings" w:hAnsi="Wingdings" w:cs="Wingdings"/>
      </w:rPr>
    </w:lvl>
    <w:lvl w:ilvl="8" w:tplc="FFFFFFFF">
      <w:start w:val="1"/>
      <w:numFmt w:val="bullet"/>
      <w:lvlText w:val=""/>
      <w:lvlJc w:val="left"/>
      <w:rPr>
        <w:rFonts w:ascii="Wingdings" w:hAnsi="Wingdings" w:cs="Wingdings"/>
      </w:rPr>
    </w:lvl>
  </w:abstractNum>
  <w:num w:numId="1" w16cid:durableId="10369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15"/>
    <w:rsid w:val="00035C90"/>
    <w:rsid w:val="0004264C"/>
    <w:rsid w:val="000950CE"/>
    <w:rsid w:val="000C4B9A"/>
    <w:rsid w:val="001032A5"/>
    <w:rsid w:val="00123FCD"/>
    <w:rsid w:val="00127E5B"/>
    <w:rsid w:val="00152CF8"/>
    <w:rsid w:val="00181B0B"/>
    <w:rsid w:val="001E6652"/>
    <w:rsid w:val="00232CC8"/>
    <w:rsid w:val="00280251"/>
    <w:rsid w:val="00317726"/>
    <w:rsid w:val="0031793C"/>
    <w:rsid w:val="0033307C"/>
    <w:rsid w:val="003500B4"/>
    <w:rsid w:val="003551BD"/>
    <w:rsid w:val="00394A62"/>
    <w:rsid w:val="003D3587"/>
    <w:rsid w:val="003D76D1"/>
    <w:rsid w:val="003F4ADB"/>
    <w:rsid w:val="00417BD1"/>
    <w:rsid w:val="004A5AA3"/>
    <w:rsid w:val="005054FE"/>
    <w:rsid w:val="005A3BE0"/>
    <w:rsid w:val="005B1D82"/>
    <w:rsid w:val="005B61CF"/>
    <w:rsid w:val="005B797C"/>
    <w:rsid w:val="005E6245"/>
    <w:rsid w:val="006521AA"/>
    <w:rsid w:val="00691F15"/>
    <w:rsid w:val="006E222E"/>
    <w:rsid w:val="006F5AF7"/>
    <w:rsid w:val="006F669C"/>
    <w:rsid w:val="00747C98"/>
    <w:rsid w:val="0075593B"/>
    <w:rsid w:val="007800DD"/>
    <w:rsid w:val="007B15A6"/>
    <w:rsid w:val="007E6951"/>
    <w:rsid w:val="00810AA0"/>
    <w:rsid w:val="00842637"/>
    <w:rsid w:val="008E11DA"/>
    <w:rsid w:val="008E60BD"/>
    <w:rsid w:val="0093621B"/>
    <w:rsid w:val="009368EB"/>
    <w:rsid w:val="009A7183"/>
    <w:rsid w:val="00A307B4"/>
    <w:rsid w:val="00A60C98"/>
    <w:rsid w:val="00A82646"/>
    <w:rsid w:val="00A94B64"/>
    <w:rsid w:val="00A9648B"/>
    <w:rsid w:val="00B31FDB"/>
    <w:rsid w:val="00B5417B"/>
    <w:rsid w:val="00BA0B48"/>
    <w:rsid w:val="00CD4D18"/>
    <w:rsid w:val="00D164A1"/>
    <w:rsid w:val="00D63D79"/>
    <w:rsid w:val="00DF77E3"/>
    <w:rsid w:val="00E360BE"/>
    <w:rsid w:val="00E42203"/>
    <w:rsid w:val="00E50609"/>
    <w:rsid w:val="00E5492A"/>
    <w:rsid w:val="00EC25D1"/>
    <w:rsid w:val="00EC3B65"/>
    <w:rsid w:val="00F33D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D0AAEC"/>
  <w15:chartTrackingRefBased/>
  <w15:docId w15:val="{E6E51B8C-C39F-4CC5-A029-998AD3F2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1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1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1F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1F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1F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1F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1F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1F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1F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1F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1F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1F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1F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1F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1F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1F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1F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1F15"/>
    <w:rPr>
      <w:rFonts w:eastAsiaTheme="majorEastAsia" w:cstheme="majorBidi"/>
      <w:color w:val="272727" w:themeColor="text1" w:themeTint="D8"/>
    </w:rPr>
  </w:style>
  <w:style w:type="paragraph" w:styleId="Titre">
    <w:name w:val="Title"/>
    <w:basedOn w:val="Normal"/>
    <w:next w:val="Normal"/>
    <w:link w:val="TitreCar"/>
    <w:uiPriority w:val="10"/>
    <w:qFormat/>
    <w:rsid w:val="00691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1F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1F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1F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1F15"/>
    <w:pPr>
      <w:spacing w:before="160"/>
      <w:jc w:val="center"/>
    </w:pPr>
    <w:rPr>
      <w:i/>
      <w:iCs/>
      <w:color w:val="404040" w:themeColor="text1" w:themeTint="BF"/>
    </w:rPr>
  </w:style>
  <w:style w:type="character" w:customStyle="1" w:styleId="CitationCar">
    <w:name w:val="Citation Car"/>
    <w:basedOn w:val="Policepardfaut"/>
    <w:link w:val="Citation"/>
    <w:uiPriority w:val="29"/>
    <w:rsid w:val="00691F15"/>
    <w:rPr>
      <w:i/>
      <w:iCs/>
      <w:color w:val="404040" w:themeColor="text1" w:themeTint="BF"/>
    </w:rPr>
  </w:style>
  <w:style w:type="paragraph" w:styleId="Paragraphedeliste">
    <w:name w:val="List Paragraph"/>
    <w:basedOn w:val="Normal"/>
    <w:uiPriority w:val="34"/>
    <w:qFormat/>
    <w:rsid w:val="00691F15"/>
    <w:pPr>
      <w:ind w:left="720"/>
      <w:contextualSpacing/>
    </w:pPr>
  </w:style>
  <w:style w:type="character" w:styleId="Accentuationintense">
    <w:name w:val="Intense Emphasis"/>
    <w:basedOn w:val="Policepardfaut"/>
    <w:uiPriority w:val="21"/>
    <w:qFormat/>
    <w:rsid w:val="00691F15"/>
    <w:rPr>
      <w:i/>
      <w:iCs/>
      <w:color w:val="0F4761" w:themeColor="accent1" w:themeShade="BF"/>
    </w:rPr>
  </w:style>
  <w:style w:type="paragraph" w:styleId="Citationintense">
    <w:name w:val="Intense Quote"/>
    <w:basedOn w:val="Normal"/>
    <w:next w:val="Normal"/>
    <w:link w:val="CitationintenseCar"/>
    <w:uiPriority w:val="30"/>
    <w:qFormat/>
    <w:rsid w:val="00691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1F15"/>
    <w:rPr>
      <w:i/>
      <w:iCs/>
      <w:color w:val="0F4761" w:themeColor="accent1" w:themeShade="BF"/>
    </w:rPr>
  </w:style>
  <w:style w:type="character" w:styleId="Rfrenceintense">
    <w:name w:val="Intense Reference"/>
    <w:basedOn w:val="Policepardfaut"/>
    <w:uiPriority w:val="32"/>
    <w:qFormat/>
    <w:rsid w:val="00691F15"/>
    <w:rPr>
      <w:b/>
      <w:bCs/>
      <w:smallCaps/>
      <w:color w:val="0F4761" w:themeColor="accent1" w:themeShade="BF"/>
      <w:spacing w:val="5"/>
    </w:rPr>
  </w:style>
  <w:style w:type="paragraph" w:styleId="En-tte">
    <w:name w:val="header"/>
    <w:basedOn w:val="Normal"/>
    <w:link w:val="En-tteCar"/>
    <w:uiPriority w:val="99"/>
    <w:unhideWhenUsed/>
    <w:rsid w:val="003500B4"/>
    <w:pPr>
      <w:tabs>
        <w:tab w:val="center" w:pos="4536"/>
        <w:tab w:val="right" w:pos="9072"/>
      </w:tabs>
      <w:spacing w:after="0" w:line="240" w:lineRule="auto"/>
    </w:pPr>
  </w:style>
  <w:style w:type="character" w:customStyle="1" w:styleId="En-tteCar">
    <w:name w:val="En-tête Car"/>
    <w:basedOn w:val="Policepardfaut"/>
    <w:link w:val="En-tte"/>
    <w:uiPriority w:val="99"/>
    <w:rsid w:val="003500B4"/>
  </w:style>
  <w:style w:type="paragraph" w:styleId="Pieddepage">
    <w:name w:val="footer"/>
    <w:basedOn w:val="Normal"/>
    <w:link w:val="PieddepageCar"/>
    <w:uiPriority w:val="99"/>
    <w:unhideWhenUsed/>
    <w:rsid w:val="003500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0B4"/>
  </w:style>
  <w:style w:type="paragraph" w:customStyle="1" w:styleId="pdiatrieschweizBriefText11pt">
    <w:name w:val="pädiatrie schweiz Brief | Text 11pt"/>
    <w:qFormat/>
    <w:rsid w:val="00152CF8"/>
    <w:pPr>
      <w:tabs>
        <w:tab w:val="left" w:pos="4732"/>
      </w:tabs>
      <w:spacing w:after="0" w:line="280" w:lineRule="exact"/>
    </w:pPr>
    <w:rPr>
      <w:rFonts w:ascii="Euclid Circular B" w:hAnsi="Euclid Circular B"/>
      <w:kern w:val="0"/>
      <w:sz w:val="22"/>
      <w:szCs w:val="22"/>
      <w14:ligatures w14:val="none"/>
    </w:rPr>
  </w:style>
  <w:style w:type="character" w:styleId="Lienhypertexte">
    <w:name w:val="Hyperlink"/>
    <w:basedOn w:val="Policepardfaut"/>
    <w:uiPriority w:val="99"/>
    <w:unhideWhenUsed/>
    <w:rsid w:val="00394A62"/>
    <w:rPr>
      <w:color w:val="467886" w:themeColor="hyperlink"/>
      <w:u w:val="single"/>
    </w:rPr>
  </w:style>
  <w:style w:type="character" w:styleId="Mentionnonrsolue">
    <w:name w:val="Unresolved Mention"/>
    <w:basedOn w:val="Policepardfaut"/>
    <w:uiPriority w:val="99"/>
    <w:semiHidden/>
    <w:unhideWhenUsed/>
    <w:rsid w:val="00394A62"/>
    <w:rPr>
      <w:color w:val="605E5C"/>
      <w:shd w:val="clear" w:color="auto" w:fill="E1DFDD"/>
    </w:rPr>
  </w:style>
  <w:style w:type="character" w:styleId="Lienhypertextesuivivisit">
    <w:name w:val="FollowedHyperlink"/>
    <w:basedOn w:val="Policepardfaut"/>
    <w:uiPriority w:val="99"/>
    <w:semiHidden/>
    <w:unhideWhenUsed/>
    <w:rsid w:val="003D76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xn--spezialittenliste-yqb.ch/ShowPreparations.aspx?searchType=ATCCODE&amp;searchValue=A10BJ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72C85D45AA0C42A7D414A54AFCEF3A" ma:contentTypeVersion="15" ma:contentTypeDescription="Crée un document." ma:contentTypeScope="" ma:versionID="25161176d230d6914012aa9181c22f03">
  <xsd:schema xmlns:xsd="http://www.w3.org/2001/XMLSchema" xmlns:xs="http://www.w3.org/2001/XMLSchema" xmlns:p="http://schemas.microsoft.com/office/2006/metadata/properties" xmlns:ns2="98d24eba-41d9-4293-a113-0acc8437b777" xmlns:ns3="232090aa-65b6-4411-9e0c-aa917e728b86" targetNamespace="http://schemas.microsoft.com/office/2006/metadata/properties" ma:root="true" ma:fieldsID="51696987a634505659fe83dfd9905ee2" ns2:_="" ns3:_="">
    <xsd:import namespace="98d24eba-41d9-4293-a113-0acc8437b777"/>
    <xsd:import namespace="232090aa-65b6-4411-9e0c-aa917e728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24eba-41d9-4293-a113-0acc8437b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b7bdf27a-ac6a-4461-963c-45e8c542f4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2090aa-65b6-4411-9e0c-aa917e728b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01e227-fc14-4cd4-a9f5-fffe01ae136c}" ma:internalName="TaxCatchAll" ma:showField="CatchAllData" ma:web="232090aa-65b6-4411-9e0c-aa917e728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d24eba-41d9-4293-a113-0acc8437b777">
      <Terms xmlns="http://schemas.microsoft.com/office/infopath/2007/PartnerControls"/>
    </lcf76f155ced4ddcb4097134ff3c332f>
    <TaxCatchAll xmlns="232090aa-65b6-4411-9e0c-aa917e728b86" xsi:nil="true"/>
  </documentManagement>
</p:properties>
</file>

<file path=customXml/itemProps1.xml><?xml version="1.0" encoding="utf-8"?>
<ds:datastoreItem xmlns:ds="http://schemas.openxmlformats.org/officeDocument/2006/customXml" ds:itemID="{9080512C-348F-4F7F-BB0E-C4EFF4C92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24eba-41d9-4293-a113-0acc8437b777"/>
    <ds:schemaRef ds:uri="232090aa-65b6-4411-9e0c-aa917e728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C47B3-9F6B-46EE-A546-ED00B9FFFA41}">
  <ds:schemaRefs>
    <ds:schemaRef ds:uri="http://schemas.microsoft.com/sharepoint/v3/contenttype/forms"/>
  </ds:schemaRefs>
</ds:datastoreItem>
</file>

<file path=customXml/itemProps3.xml><?xml version="1.0" encoding="utf-8"?>
<ds:datastoreItem xmlns:ds="http://schemas.openxmlformats.org/officeDocument/2006/customXml" ds:itemID="{E4C5B14F-0300-4CD5-B7F0-FD63E87589B4}">
  <ds:schemaRefs>
    <ds:schemaRef ds:uri="http://schemas.microsoft.com/office/2006/metadata/properties"/>
    <ds:schemaRef ds:uri="http://schemas.microsoft.com/office/infopath/2007/PartnerControls"/>
    <ds:schemaRef ds:uri="98d24eba-41d9-4293-a113-0acc8437b777"/>
    <ds:schemaRef ds:uri="232090aa-65b6-4411-9e0c-aa917e728b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2014</Characters>
  <Application>Microsoft Office Word</Application>
  <DocSecurity>0</DocSecurity>
  <Lines>16</Lines>
  <Paragraphs>4</Paragraphs>
  <ScaleCrop>false</ScaleCrop>
  <Company>Insel Gruppe AG</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Saner, Christoph</dc:creator>
  <cp:keywords/>
  <dc:description/>
  <cp:lastModifiedBy>Mélissande Imseng</cp:lastModifiedBy>
  <cp:revision>57</cp:revision>
  <dcterms:created xsi:type="dcterms:W3CDTF">2025-10-31T13:17:00Z</dcterms:created>
  <dcterms:modified xsi:type="dcterms:W3CDTF">2025-11-28T07:46:00Z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0x0101000572C85D45AA0C42A7D414A54AFCEF3A</vt:lpwstr>
  </property>
  <property fmtid="{D5CDD505-2E9C-101B-9397-08002B2CF9AE}" pid="3" name="MediaServiceImageTags">
    <vt:lpwstr/>
  </property>
</Properties>
</file>